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74" w:rsidRPr="0031251F" w:rsidRDefault="00E87274" w:rsidP="00FD58B0">
      <w:pPr>
        <w:pStyle w:val="Title"/>
        <w:rPr>
          <w:b/>
        </w:rPr>
      </w:pPr>
      <w:r w:rsidRPr="0031251F">
        <w:rPr>
          <w:b/>
        </w:rPr>
        <w:t>SANCHAR NIGAM EXECUTIVES’ ASSOCIATION</w:t>
      </w:r>
    </w:p>
    <w:p w:rsidR="00AE1EE2" w:rsidRPr="0031251F" w:rsidRDefault="00AE1EE2" w:rsidP="00FD58B0">
      <w:pPr>
        <w:pStyle w:val="Title"/>
        <w:rPr>
          <w:sz w:val="16"/>
          <w:szCs w:val="20"/>
        </w:rPr>
      </w:pPr>
      <w:r w:rsidRPr="0031251F">
        <w:rPr>
          <w:sz w:val="24"/>
          <w:szCs w:val="20"/>
        </w:rPr>
        <w:t>(Recognised Majority Executives’ Association)</w:t>
      </w:r>
    </w:p>
    <w:p w:rsidR="00E87274" w:rsidRPr="0031251F" w:rsidRDefault="00E87274" w:rsidP="00FD58B0">
      <w:pPr>
        <w:jc w:val="center"/>
        <w:rPr>
          <w:b/>
          <w:sz w:val="34"/>
        </w:rPr>
      </w:pPr>
      <w:r w:rsidRPr="0031251F">
        <w:rPr>
          <w:rFonts w:ascii="Bookman Old Style" w:hAnsi="Bookman Old Style"/>
          <w:b/>
          <w:sz w:val="30"/>
        </w:rPr>
        <w:t>KARNATAKA CIRCLE</w:t>
      </w:r>
      <w:r w:rsidR="00AE1EE2" w:rsidRPr="0031251F">
        <w:rPr>
          <w:rFonts w:ascii="Bookman Old Style" w:hAnsi="Bookman Old Style"/>
          <w:b/>
          <w:sz w:val="30"/>
        </w:rPr>
        <w:t>, BANGALORE</w:t>
      </w:r>
      <w:r w:rsidR="00AE1EE2" w:rsidRPr="0031251F">
        <w:rPr>
          <w:b/>
          <w:sz w:val="30"/>
        </w:rPr>
        <w:t>.</w:t>
      </w:r>
    </w:p>
    <w:p w:rsidR="00163F4D" w:rsidRDefault="00134596" w:rsidP="00FD58B0">
      <w:pPr>
        <w:tabs>
          <w:tab w:val="left" w:pos="4170"/>
        </w:tabs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5.1pt;margin-top:.45pt;width:222pt;height:10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 style="mso-next-textbox:#Text Box 2">
              <w:txbxContent>
                <w:p w:rsidR="00FB516A" w:rsidRPr="0031251F" w:rsidRDefault="00FB516A" w:rsidP="00FB516A">
                  <w:pPr>
                    <w:pStyle w:val="Heading3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1251F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S P Jagadale </w:t>
                  </w:r>
                </w:p>
                <w:p w:rsidR="00FB516A" w:rsidRPr="0031251F" w:rsidRDefault="00FB516A" w:rsidP="00FB516A">
                  <w:pPr>
                    <w:pStyle w:val="Heading4"/>
                    <w:rPr>
                      <w:rFonts w:ascii="Bookman Old Style" w:hAnsi="Bookman Old Style"/>
                      <w:bCs w:val="0"/>
                    </w:rPr>
                  </w:pPr>
                  <w:r w:rsidRPr="0031251F">
                    <w:rPr>
                      <w:rFonts w:ascii="Bookman Old Style" w:hAnsi="Bookman Old Style"/>
                      <w:bCs w:val="0"/>
                    </w:rPr>
                    <w:t>Circle Secretary,</w:t>
                  </w:r>
                </w:p>
                <w:p w:rsidR="00FB516A" w:rsidRPr="0031251F" w:rsidRDefault="00FB516A" w:rsidP="00FB516A">
                  <w:pPr>
                    <w:rPr>
                      <w:rFonts w:ascii="Bookman Old Style" w:eastAsia="Arial Unicode MS" w:hAnsi="Bookman Old Style"/>
                    </w:rPr>
                  </w:pPr>
                  <w:r w:rsidRPr="0031251F">
                    <w:rPr>
                      <w:rFonts w:ascii="Bookman Old Style" w:eastAsia="Arial Unicode MS" w:hAnsi="Bookman Old Style"/>
                    </w:rPr>
                    <w:t>4</w:t>
                  </w:r>
                  <w:r w:rsidRPr="0031251F">
                    <w:rPr>
                      <w:rFonts w:ascii="Bookman Old Style" w:eastAsia="Arial Unicode MS" w:hAnsi="Bookman Old Style"/>
                      <w:vertAlign w:val="superscript"/>
                    </w:rPr>
                    <w:t>th</w:t>
                  </w:r>
                  <w:r w:rsidRPr="0031251F">
                    <w:rPr>
                      <w:rFonts w:ascii="Bookman Old Style" w:eastAsia="Arial Unicode MS" w:hAnsi="Bookman Old Style"/>
                    </w:rPr>
                    <w:t xml:space="preserve">  floor,New Annexe Building,</w:t>
                  </w:r>
                </w:p>
                <w:p w:rsidR="0031251F" w:rsidRDefault="00FB516A" w:rsidP="00FB516A">
                  <w:pPr>
                    <w:rPr>
                      <w:rFonts w:ascii="Bookman Old Style" w:eastAsia="Arial Unicode MS" w:hAnsi="Bookman Old Style"/>
                    </w:rPr>
                  </w:pPr>
                  <w:r w:rsidRPr="0031251F">
                    <w:rPr>
                      <w:rFonts w:ascii="Bookman Old Style" w:eastAsia="Arial Unicode MS" w:hAnsi="Bookman Old Style"/>
                    </w:rPr>
                    <w:t xml:space="preserve">CGMT </w:t>
                  </w:r>
                  <w:r w:rsidR="0031251F">
                    <w:rPr>
                      <w:rFonts w:ascii="Bookman Old Style" w:eastAsia="Arial Unicode MS" w:hAnsi="Bookman Old Style"/>
                    </w:rPr>
                    <w:t xml:space="preserve">Office </w:t>
                  </w:r>
                  <w:r w:rsidRPr="0031251F">
                    <w:rPr>
                      <w:rFonts w:ascii="Bookman Old Style" w:eastAsia="Arial Unicode MS" w:hAnsi="Bookman Old Style"/>
                    </w:rPr>
                    <w:t xml:space="preserve">Complex, </w:t>
                  </w:r>
                </w:p>
                <w:p w:rsidR="00FB516A" w:rsidRPr="0031251F" w:rsidRDefault="00FB516A" w:rsidP="00FB516A">
                  <w:pPr>
                    <w:rPr>
                      <w:rFonts w:ascii="Bookman Old Style" w:eastAsia="Arial Unicode MS" w:hAnsi="Bookman Old Style"/>
                    </w:rPr>
                  </w:pPr>
                  <w:r w:rsidRPr="0031251F">
                    <w:rPr>
                      <w:rFonts w:ascii="Bookman Old Style" w:eastAsia="Arial Unicode MS" w:hAnsi="Bookman Old Style"/>
                    </w:rPr>
                    <w:t>Bangalore - 560008</w:t>
                  </w:r>
                </w:p>
                <w:p w:rsidR="00FB516A" w:rsidRPr="0031251F" w:rsidRDefault="00FB516A" w:rsidP="00FB516A">
                  <w:pPr>
                    <w:rPr>
                      <w:rFonts w:ascii="Bookman Old Style" w:hAnsi="Bookman Old Style"/>
                      <w:i/>
                    </w:rPr>
                  </w:pPr>
                  <w:r w:rsidRPr="0031251F">
                    <w:rPr>
                      <w:rFonts w:ascii="Bookman Old Style" w:hAnsi="Bookman Old Style"/>
                      <w:i/>
                      <w:sz w:val="22"/>
                    </w:rPr>
                    <w:t xml:space="preserve">Mobile. </w:t>
                  </w:r>
                  <w:r w:rsidR="0031251F" w:rsidRPr="0031251F">
                    <w:rPr>
                      <w:rFonts w:ascii="Bookman Old Style" w:hAnsi="Bookman Old Style"/>
                      <w:i/>
                      <w:sz w:val="22"/>
                    </w:rPr>
                    <w:t xml:space="preserve"> </w:t>
                  </w:r>
                  <w:r w:rsidRPr="0031251F">
                    <w:rPr>
                      <w:rFonts w:ascii="Bookman Old Style" w:hAnsi="Bookman Old Style"/>
                      <w:i/>
                      <w:sz w:val="22"/>
                    </w:rPr>
                    <w:t>9449854799</w:t>
                  </w:r>
                </w:p>
                <w:p w:rsidR="00FB516A" w:rsidRPr="0031251F" w:rsidRDefault="00FB516A" w:rsidP="00FB516A">
                  <w:pPr>
                    <w:rPr>
                      <w:rFonts w:ascii="Bookman Old Style" w:hAnsi="Bookman Old Style"/>
                      <w:i/>
                    </w:rPr>
                  </w:pPr>
                  <w:r w:rsidRPr="0031251F">
                    <w:rPr>
                      <w:rFonts w:ascii="Bookman Old Style" w:hAnsi="Bookman Old Style"/>
                      <w:i/>
                    </w:rPr>
                    <w:t xml:space="preserve">E-Mail:-   </w:t>
                  </w:r>
                  <w:r w:rsidRPr="0031251F">
                    <w:rPr>
                      <w:rFonts w:ascii="Bookman Old Style" w:hAnsi="Bookman Old Style"/>
                      <w:i/>
                      <w:u w:val="single"/>
                    </w:rPr>
                    <w:t>mysneaktk@gmail.com</w:t>
                  </w:r>
                </w:p>
                <w:p w:rsidR="00E87274" w:rsidRDefault="00E87274"/>
                <w:p w:rsidR="00E87274" w:rsidRDefault="00E87274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pPr>
                    <w:rPr>
                      <w:b/>
                    </w:rPr>
                  </w:pPr>
                </w:p>
                <w:p w:rsidR="00E87274" w:rsidRDefault="00E87274">
                  <w:r>
                    <w:t>.</w:t>
                  </w:r>
                </w:p>
              </w:txbxContent>
            </v:textbox>
          </v:shape>
        </w:pict>
      </w:r>
      <w:r w:rsidR="0031251F" w:rsidRPr="0031251F">
        <w:rPr>
          <w:noProof/>
        </w:rPr>
        <w:drawing>
          <wp:inline distT="0" distB="0" distL="0" distR="0">
            <wp:extent cx="1362075" cy="1362075"/>
            <wp:effectExtent l="19050" t="0" r="9525" b="0"/>
            <wp:docPr id="35" name="Picture 35" descr="D:\PBN SDE MSO&amp;I\Misc\SNEA 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PBN SDE MSO&amp;I\Misc\SNEA Letterhe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51" w:rsidRDefault="00E87274" w:rsidP="00FD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70"/>
        </w:tabs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No. SNEA/</w:t>
      </w:r>
      <w:r w:rsidR="00251AC3">
        <w:rPr>
          <w:rFonts w:ascii="Comic Sans MS" w:hAnsi="Comic Sans MS"/>
          <w:bCs/>
          <w:sz w:val="22"/>
          <w:szCs w:val="22"/>
        </w:rPr>
        <w:t>Rule 8 Transfers</w:t>
      </w:r>
      <w:r>
        <w:rPr>
          <w:rFonts w:ascii="Comic Sans MS" w:hAnsi="Comic Sans MS"/>
          <w:bCs/>
          <w:sz w:val="22"/>
          <w:szCs w:val="22"/>
        </w:rPr>
        <w:t>/</w:t>
      </w:r>
      <w:r w:rsidR="00CC36E5">
        <w:rPr>
          <w:rFonts w:ascii="Comic Sans MS" w:hAnsi="Comic Sans MS"/>
          <w:bCs/>
          <w:sz w:val="22"/>
          <w:szCs w:val="22"/>
        </w:rPr>
        <w:t>1</w:t>
      </w:r>
      <w:r w:rsidR="00383351">
        <w:rPr>
          <w:rFonts w:ascii="Comic Sans MS" w:hAnsi="Comic Sans MS"/>
          <w:bCs/>
          <w:sz w:val="22"/>
          <w:szCs w:val="22"/>
        </w:rPr>
        <w:t>7-18</w:t>
      </w:r>
      <w:r>
        <w:rPr>
          <w:rFonts w:ascii="Comic Sans MS" w:hAnsi="Comic Sans MS"/>
          <w:bCs/>
          <w:sz w:val="22"/>
          <w:szCs w:val="22"/>
        </w:rPr>
        <w:t xml:space="preserve">/       </w:t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 xml:space="preserve">    </w:t>
      </w:r>
      <w:r w:rsidR="0031251F">
        <w:rPr>
          <w:rFonts w:ascii="Comic Sans MS" w:hAnsi="Comic Sans MS"/>
          <w:bCs/>
          <w:sz w:val="22"/>
          <w:szCs w:val="22"/>
        </w:rPr>
        <w:t xml:space="preserve">                     </w:t>
      </w:r>
      <w:r>
        <w:rPr>
          <w:rFonts w:ascii="Comic Sans MS" w:hAnsi="Comic Sans MS"/>
          <w:bCs/>
          <w:sz w:val="22"/>
          <w:szCs w:val="22"/>
        </w:rPr>
        <w:t xml:space="preserve">    Dated:</w:t>
      </w:r>
      <w:r w:rsidR="0031251F">
        <w:rPr>
          <w:rFonts w:ascii="Comic Sans MS" w:hAnsi="Comic Sans MS"/>
          <w:bCs/>
          <w:sz w:val="22"/>
          <w:szCs w:val="22"/>
        </w:rPr>
        <w:t xml:space="preserve"> </w:t>
      </w:r>
      <w:r w:rsidR="00F50029">
        <w:rPr>
          <w:rFonts w:ascii="Comic Sans MS" w:hAnsi="Comic Sans MS"/>
          <w:bCs/>
          <w:sz w:val="22"/>
          <w:szCs w:val="22"/>
        </w:rPr>
        <w:t>21st May</w:t>
      </w:r>
      <w:r w:rsidR="00251AC3">
        <w:rPr>
          <w:rFonts w:ascii="Comic Sans MS" w:hAnsi="Comic Sans MS"/>
          <w:bCs/>
          <w:sz w:val="22"/>
          <w:szCs w:val="22"/>
        </w:rPr>
        <w:t xml:space="preserve"> 2018</w:t>
      </w:r>
    </w:p>
    <w:p w:rsidR="007F7A66" w:rsidRPr="00FD58B0" w:rsidRDefault="007F7A66" w:rsidP="00FD58B0">
      <w:pPr>
        <w:jc w:val="both"/>
        <w:rPr>
          <w:rFonts w:ascii="Comic Sans MS" w:hAnsi="Comic Sans MS"/>
          <w:bCs/>
          <w:sz w:val="16"/>
          <w:szCs w:val="22"/>
        </w:rPr>
      </w:pPr>
    </w:p>
    <w:p w:rsidR="00590A2C" w:rsidRDefault="00590A2C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To,</w:t>
      </w:r>
    </w:p>
    <w:p w:rsidR="00590A2C" w:rsidRDefault="00590A2C" w:rsidP="00FD58B0">
      <w:pPr>
        <w:jc w:val="both"/>
        <w:rPr>
          <w:rFonts w:ascii="Comic Sans MS" w:hAnsi="Comic Sans MS"/>
          <w:bCs/>
          <w:sz w:val="22"/>
          <w:szCs w:val="22"/>
        </w:rPr>
      </w:pPr>
      <w:r w:rsidRPr="006B177C">
        <w:rPr>
          <w:rFonts w:ascii="Comic Sans MS" w:hAnsi="Comic Sans MS"/>
          <w:bCs/>
          <w:sz w:val="32"/>
          <w:szCs w:val="32"/>
        </w:rPr>
        <w:t>Shri R Mani</w:t>
      </w:r>
      <w:r>
        <w:rPr>
          <w:rFonts w:ascii="Comic Sans MS" w:hAnsi="Comic Sans MS"/>
          <w:bCs/>
          <w:sz w:val="22"/>
          <w:szCs w:val="22"/>
        </w:rPr>
        <w:t>,</w:t>
      </w:r>
    </w:p>
    <w:p w:rsidR="00590A2C" w:rsidRDefault="00590A2C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Chief General Manager Telecommunications</w:t>
      </w:r>
    </w:p>
    <w:p w:rsidR="00590A2C" w:rsidRDefault="00590A2C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Karnataka Circle, BSNL, </w:t>
      </w:r>
    </w:p>
    <w:p w:rsidR="00590A2C" w:rsidRDefault="00590A2C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Bangalore-560008</w:t>
      </w:r>
    </w:p>
    <w:p w:rsidR="00590A2C" w:rsidRPr="00FD58B0" w:rsidRDefault="00590A2C" w:rsidP="00FD58B0">
      <w:pPr>
        <w:jc w:val="both"/>
        <w:rPr>
          <w:rFonts w:ascii="Comic Sans MS" w:hAnsi="Comic Sans MS"/>
          <w:bCs/>
          <w:sz w:val="16"/>
          <w:szCs w:val="22"/>
        </w:rPr>
      </w:pPr>
    </w:p>
    <w:p w:rsidR="00590A2C" w:rsidRDefault="00590A2C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Respected Sir, </w:t>
      </w:r>
    </w:p>
    <w:p w:rsidR="00590A2C" w:rsidRPr="00FD58B0" w:rsidRDefault="00590A2C" w:rsidP="00FD58B0">
      <w:pPr>
        <w:jc w:val="both"/>
        <w:rPr>
          <w:rFonts w:ascii="Comic Sans MS" w:hAnsi="Comic Sans MS"/>
          <w:bCs/>
          <w:sz w:val="14"/>
          <w:szCs w:val="22"/>
        </w:rPr>
      </w:pPr>
    </w:p>
    <w:p w:rsidR="00686509" w:rsidRPr="0031251F" w:rsidRDefault="00590A2C" w:rsidP="00FD58B0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31251F">
        <w:rPr>
          <w:rFonts w:ascii="Comic Sans MS" w:hAnsi="Comic Sans MS"/>
          <w:b/>
          <w:bCs/>
          <w:sz w:val="22"/>
          <w:szCs w:val="22"/>
        </w:rPr>
        <w:t xml:space="preserve">Sub: </w:t>
      </w:r>
      <w:r w:rsidR="00686509" w:rsidRPr="0031251F">
        <w:rPr>
          <w:rFonts w:ascii="Comic Sans MS" w:hAnsi="Comic Sans MS"/>
          <w:b/>
          <w:bCs/>
          <w:sz w:val="22"/>
          <w:szCs w:val="22"/>
        </w:rPr>
        <w:t>Discontinuation of CAF Commission on e- kyc based CAF</w:t>
      </w:r>
      <w:r w:rsidR="00471942">
        <w:rPr>
          <w:rFonts w:ascii="Comic Sans MS" w:hAnsi="Comic Sans MS"/>
          <w:b/>
          <w:bCs/>
          <w:sz w:val="22"/>
          <w:szCs w:val="22"/>
        </w:rPr>
        <w:t xml:space="preserve"> to Franchise </w:t>
      </w:r>
      <w:r w:rsidR="00471942" w:rsidRPr="0031251F">
        <w:rPr>
          <w:rFonts w:ascii="Comic Sans MS" w:hAnsi="Comic Sans MS"/>
          <w:b/>
          <w:bCs/>
          <w:sz w:val="22"/>
          <w:szCs w:val="22"/>
        </w:rPr>
        <w:t>wef</w:t>
      </w:r>
      <w:r w:rsidR="00686509" w:rsidRPr="0031251F">
        <w:rPr>
          <w:rFonts w:ascii="Comic Sans MS" w:hAnsi="Comic Sans MS"/>
          <w:b/>
          <w:bCs/>
          <w:sz w:val="22"/>
          <w:szCs w:val="22"/>
        </w:rPr>
        <w:t xml:space="preserve"> 1.5.2018 reg.</w:t>
      </w:r>
    </w:p>
    <w:p w:rsidR="00686509" w:rsidRDefault="00686509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Ref: Corp Office ltr No 27-18/2017/S&amp;M –CM /11 dated 01.05.2018</w:t>
      </w:r>
    </w:p>
    <w:p w:rsidR="00686509" w:rsidRPr="00FD58B0" w:rsidRDefault="00686509" w:rsidP="00FD58B0">
      <w:pPr>
        <w:jc w:val="both"/>
        <w:rPr>
          <w:rFonts w:ascii="Comic Sans MS" w:hAnsi="Comic Sans MS"/>
          <w:bCs/>
          <w:sz w:val="16"/>
          <w:szCs w:val="22"/>
        </w:rPr>
      </w:pPr>
    </w:p>
    <w:p w:rsidR="00AF4487" w:rsidRDefault="00781CB3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With respect to the letter under reference, the </w:t>
      </w:r>
      <w:r w:rsidR="00701396">
        <w:rPr>
          <w:rFonts w:ascii="Comic Sans MS" w:hAnsi="Comic Sans MS"/>
          <w:bCs/>
          <w:sz w:val="22"/>
          <w:szCs w:val="22"/>
        </w:rPr>
        <w:t>franchise</w:t>
      </w:r>
      <w:r w:rsidR="0031251F">
        <w:rPr>
          <w:rFonts w:ascii="Comic Sans MS" w:hAnsi="Comic Sans MS"/>
          <w:bCs/>
          <w:sz w:val="22"/>
          <w:szCs w:val="22"/>
        </w:rPr>
        <w:t>e</w:t>
      </w:r>
      <w:r w:rsidR="00701396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 xml:space="preserve">CAF commission </w:t>
      </w:r>
      <w:r w:rsidR="0031251F">
        <w:rPr>
          <w:rFonts w:ascii="Comic Sans MS" w:hAnsi="Comic Sans MS"/>
          <w:bCs/>
          <w:sz w:val="22"/>
          <w:szCs w:val="22"/>
        </w:rPr>
        <w:t xml:space="preserve">of </w:t>
      </w:r>
      <w:r>
        <w:rPr>
          <w:rFonts w:ascii="Comic Sans MS" w:hAnsi="Comic Sans MS"/>
          <w:bCs/>
          <w:sz w:val="22"/>
          <w:szCs w:val="22"/>
        </w:rPr>
        <w:t>Rs 10</w:t>
      </w:r>
      <w:r w:rsidR="00271DC0">
        <w:rPr>
          <w:rFonts w:ascii="Comic Sans MS" w:hAnsi="Comic Sans MS"/>
          <w:bCs/>
          <w:sz w:val="22"/>
          <w:szCs w:val="22"/>
        </w:rPr>
        <w:t>/</w:t>
      </w:r>
      <w:r w:rsidR="00FD58B0">
        <w:rPr>
          <w:rFonts w:ascii="Comic Sans MS" w:hAnsi="Comic Sans MS"/>
          <w:bCs/>
          <w:sz w:val="22"/>
          <w:szCs w:val="22"/>
        </w:rPr>
        <w:t>- only</w:t>
      </w:r>
      <w:r>
        <w:rPr>
          <w:rFonts w:ascii="Comic Sans MS" w:hAnsi="Comic Sans MS"/>
          <w:bCs/>
          <w:sz w:val="22"/>
          <w:szCs w:val="22"/>
        </w:rPr>
        <w:t xml:space="preserve"> for Physical CAFs </w:t>
      </w:r>
      <w:r w:rsidR="0031251F">
        <w:rPr>
          <w:rFonts w:ascii="Comic Sans MS" w:hAnsi="Comic Sans MS"/>
          <w:bCs/>
          <w:sz w:val="22"/>
          <w:szCs w:val="22"/>
        </w:rPr>
        <w:t xml:space="preserve">and the same is discontinued </w:t>
      </w:r>
      <w:r>
        <w:rPr>
          <w:rFonts w:ascii="Comic Sans MS" w:hAnsi="Comic Sans MS"/>
          <w:bCs/>
          <w:sz w:val="22"/>
          <w:szCs w:val="22"/>
        </w:rPr>
        <w:t xml:space="preserve">for </w:t>
      </w:r>
      <w:r w:rsidR="00EA4031">
        <w:rPr>
          <w:rFonts w:ascii="Comic Sans MS" w:hAnsi="Comic Sans MS"/>
          <w:bCs/>
          <w:sz w:val="22"/>
          <w:szCs w:val="22"/>
        </w:rPr>
        <w:t>E- KYC</w:t>
      </w:r>
      <w:r w:rsidR="00FD58B0">
        <w:rPr>
          <w:rFonts w:ascii="Comic Sans MS" w:hAnsi="Comic Sans MS"/>
          <w:bCs/>
          <w:sz w:val="22"/>
          <w:szCs w:val="22"/>
        </w:rPr>
        <w:t xml:space="preserve"> based CAF, w.e.f 01.05.2018, </w:t>
      </w:r>
      <w:r>
        <w:rPr>
          <w:rFonts w:ascii="Comic Sans MS" w:hAnsi="Comic Sans MS"/>
          <w:bCs/>
          <w:sz w:val="22"/>
          <w:szCs w:val="22"/>
        </w:rPr>
        <w:t>which i</w:t>
      </w:r>
      <w:r w:rsidR="00FD58B0">
        <w:rPr>
          <w:rFonts w:ascii="Comic Sans MS" w:hAnsi="Comic Sans MS"/>
          <w:bCs/>
          <w:sz w:val="22"/>
          <w:szCs w:val="22"/>
        </w:rPr>
        <w:t>s very discouraging</w:t>
      </w:r>
      <w:r>
        <w:rPr>
          <w:rFonts w:ascii="Comic Sans MS" w:hAnsi="Comic Sans MS"/>
          <w:bCs/>
          <w:sz w:val="22"/>
          <w:szCs w:val="22"/>
        </w:rPr>
        <w:t>.</w:t>
      </w:r>
    </w:p>
    <w:p w:rsidR="00FD58B0" w:rsidRPr="00FD58B0" w:rsidRDefault="00FD58B0" w:rsidP="00FD58B0">
      <w:pPr>
        <w:jc w:val="both"/>
        <w:rPr>
          <w:rFonts w:ascii="Comic Sans MS" w:hAnsi="Comic Sans MS"/>
          <w:bCs/>
          <w:sz w:val="14"/>
          <w:szCs w:val="22"/>
        </w:rPr>
      </w:pPr>
    </w:p>
    <w:p w:rsidR="00C20723" w:rsidRDefault="00FD58B0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When </w:t>
      </w:r>
      <w:r w:rsidR="00701396">
        <w:rPr>
          <w:rFonts w:ascii="Comic Sans MS" w:hAnsi="Comic Sans MS"/>
          <w:bCs/>
          <w:sz w:val="22"/>
          <w:szCs w:val="22"/>
        </w:rPr>
        <w:t xml:space="preserve">every </w:t>
      </w:r>
      <w:r>
        <w:rPr>
          <w:rFonts w:ascii="Comic Sans MS" w:hAnsi="Comic Sans MS"/>
          <w:bCs/>
          <w:sz w:val="22"/>
          <w:szCs w:val="22"/>
        </w:rPr>
        <w:t>organization</w:t>
      </w:r>
      <w:r w:rsidR="0023333E">
        <w:rPr>
          <w:rFonts w:ascii="Comic Sans MS" w:hAnsi="Comic Sans MS"/>
          <w:bCs/>
          <w:sz w:val="22"/>
          <w:szCs w:val="22"/>
        </w:rPr>
        <w:t xml:space="preserve"> is going for paperless,</w:t>
      </w:r>
      <w:r w:rsidR="00701396">
        <w:rPr>
          <w:rFonts w:ascii="Comic Sans MS" w:hAnsi="Comic Sans MS"/>
          <w:bCs/>
          <w:sz w:val="22"/>
          <w:szCs w:val="22"/>
        </w:rPr>
        <w:t xml:space="preserve"> </w:t>
      </w:r>
      <w:r w:rsidR="00EA4031">
        <w:rPr>
          <w:rFonts w:ascii="Comic Sans MS" w:hAnsi="Comic Sans MS"/>
          <w:bCs/>
          <w:sz w:val="22"/>
          <w:szCs w:val="22"/>
        </w:rPr>
        <w:t>E- KYC</w:t>
      </w:r>
      <w:r w:rsidR="00701396">
        <w:rPr>
          <w:rFonts w:ascii="Comic Sans MS" w:hAnsi="Comic Sans MS"/>
          <w:bCs/>
          <w:sz w:val="22"/>
          <w:szCs w:val="22"/>
        </w:rPr>
        <w:t xml:space="preserve"> data records of the</w:t>
      </w:r>
      <w:r>
        <w:rPr>
          <w:rFonts w:ascii="Comic Sans MS" w:hAnsi="Comic Sans MS"/>
          <w:bCs/>
          <w:sz w:val="22"/>
          <w:szCs w:val="22"/>
        </w:rPr>
        <w:t>ir</w:t>
      </w:r>
      <w:r w:rsidR="00701396">
        <w:rPr>
          <w:rFonts w:ascii="Comic Sans MS" w:hAnsi="Comic Sans MS"/>
          <w:bCs/>
          <w:sz w:val="22"/>
          <w:szCs w:val="22"/>
        </w:rPr>
        <w:t xml:space="preserve"> customer</w:t>
      </w:r>
      <w:r>
        <w:rPr>
          <w:rFonts w:ascii="Comic Sans MS" w:hAnsi="Comic Sans MS"/>
          <w:bCs/>
          <w:sz w:val="22"/>
          <w:szCs w:val="22"/>
        </w:rPr>
        <w:t>s,</w:t>
      </w:r>
      <w:r w:rsidR="00701396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 xml:space="preserve">our management is discouraging our </w:t>
      </w:r>
      <w:r w:rsidR="00480992">
        <w:rPr>
          <w:rFonts w:ascii="Comic Sans MS" w:hAnsi="Comic Sans MS"/>
          <w:bCs/>
          <w:sz w:val="22"/>
          <w:szCs w:val="22"/>
        </w:rPr>
        <w:t>franchisee</w:t>
      </w:r>
      <w:r>
        <w:rPr>
          <w:rFonts w:ascii="Comic Sans MS" w:hAnsi="Comic Sans MS"/>
          <w:bCs/>
          <w:sz w:val="22"/>
          <w:szCs w:val="22"/>
        </w:rPr>
        <w:t>s</w:t>
      </w:r>
      <w:r w:rsidR="00701396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 xml:space="preserve">for collecting E-KYC. </w:t>
      </w:r>
      <w:r w:rsidR="00512D3D">
        <w:rPr>
          <w:rFonts w:ascii="Comic Sans MS" w:hAnsi="Comic Sans MS"/>
          <w:bCs/>
          <w:sz w:val="22"/>
          <w:szCs w:val="22"/>
        </w:rPr>
        <w:t>Whereas</w:t>
      </w:r>
      <w:r>
        <w:rPr>
          <w:rFonts w:ascii="Comic Sans MS" w:hAnsi="Comic Sans MS"/>
          <w:bCs/>
          <w:sz w:val="22"/>
          <w:szCs w:val="22"/>
        </w:rPr>
        <w:t xml:space="preserve"> </w:t>
      </w:r>
      <w:r w:rsidR="00EA2A67">
        <w:rPr>
          <w:rFonts w:ascii="Comic Sans MS" w:hAnsi="Comic Sans MS"/>
          <w:bCs/>
          <w:sz w:val="22"/>
          <w:szCs w:val="22"/>
        </w:rPr>
        <w:t xml:space="preserve">the </w:t>
      </w:r>
      <w:r>
        <w:rPr>
          <w:rFonts w:ascii="Comic Sans MS" w:hAnsi="Comic Sans MS"/>
          <w:bCs/>
          <w:sz w:val="22"/>
          <w:szCs w:val="22"/>
        </w:rPr>
        <w:t>same management is insisting</w:t>
      </w:r>
      <w:r w:rsidR="00701396">
        <w:rPr>
          <w:rFonts w:ascii="Comic Sans MS" w:hAnsi="Comic Sans MS"/>
          <w:bCs/>
          <w:sz w:val="22"/>
          <w:szCs w:val="22"/>
        </w:rPr>
        <w:t xml:space="preserve"> our staff to go for </w:t>
      </w:r>
      <w:r w:rsidR="00EA4031">
        <w:rPr>
          <w:rFonts w:ascii="Comic Sans MS" w:hAnsi="Comic Sans MS"/>
          <w:bCs/>
          <w:sz w:val="22"/>
          <w:szCs w:val="22"/>
        </w:rPr>
        <w:t>E- KYC</w:t>
      </w:r>
      <w:r w:rsidR="00701396">
        <w:rPr>
          <w:rFonts w:ascii="Comic Sans MS" w:hAnsi="Comic Sans MS"/>
          <w:bCs/>
          <w:sz w:val="22"/>
          <w:szCs w:val="22"/>
        </w:rPr>
        <w:t xml:space="preserve"> and reduce the physical CAFs as much as possible</w:t>
      </w:r>
      <w:r w:rsidRPr="00FD58B0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701396" w:rsidRPr="00FD58B0">
        <w:rPr>
          <w:rFonts w:ascii="Comic Sans MS" w:hAnsi="Comic Sans MS"/>
          <w:b/>
          <w:bCs/>
          <w:sz w:val="22"/>
          <w:szCs w:val="22"/>
        </w:rPr>
        <w:t xml:space="preserve">If we just go through the penalty paid by the BSNL for the insufficient CAF details is around </w:t>
      </w:r>
      <w:r w:rsidR="00967F0E">
        <w:rPr>
          <w:rFonts w:ascii="Comic Sans MS" w:hAnsi="Comic Sans MS"/>
          <w:b/>
          <w:bCs/>
          <w:sz w:val="22"/>
          <w:szCs w:val="22"/>
        </w:rPr>
        <w:t>Rs.</w:t>
      </w:r>
      <w:r w:rsidR="00F064EB">
        <w:rPr>
          <w:rFonts w:ascii="Comic Sans MS" w:hAnsi="Comic Sans MS"/>
          <w:b/>
          <w:bCs/>
          <w:sz w:val="22"/>
          <w:szCs w:val="22"/>
        </w:rPr>
        <w:t>2</w:t>
      </w:r>
      <w:r w:rsidR="00967F0E">
        <w:rPr>
          <w:rFonts w:ascii="Comic Sans MS" w:hAnsi="Comic Sans MS"/>
          <w:b/>
          <w:bCs/>
          <w:sz w:val="22"/>
          <w:szCs w:val="22"/>
        </w:rPr>
        <w:t>,</w:t>
      </w:r>
      <w:r w:rsidR="00F064EB">
        <w:rPr>
          <w:rFonts w:ascii="Comic Sans MS" w:hAnsi="Comic Sans MS"/>
          <w:b/>
          <w:bCs/>
          <w:sz w:val="22"/>
          <w:szCs w:val="22"/>
        </w:rPr>
        <w:t>51</w:t>
      </w:r>
      <w:r w:rsidR="00967F0E">
        <w:rPr>
          <w:rFonts w:ascii="Comic Sans MS" w:hAnsi="Comic Sans MS"/>
          <w:b/>
          <w:bCs/>
          <w:sz w:val="22"/>
          <w:szCs w:val="22"/>
        </w:rPr>
        <w:t>,</w:t>
      </w:r>
      <w:r w:rsidR="00F064EB">
        <w:rPr>
          <w:rFonts w:ascii="Comic Sans MS" w:hAnsi="Comic Sans MS"/>
          <w:b/>
          <w:bCs/>
          <w:sz w:val="22"/>
          <w:szCs w:val="22"/>
        </w:rPr>
        <w:t>91</w:t>
      </w:r>
      <w:r w:rsidR="00967F0E">
        <w:rPr>
          <w:rFonts w:ascii="Comic Sans MS" w:hAnsi="Comic Sans MS"/>
          <w:b/>
          <w:bCs/>
          <w:sz w:val="22"/>
          <w:szCs w:val="22"/>
        </w:rPr>
        <w:t>,</w:t>
      </w:r>
      <w:r w:rsidR="00F064EB">
        <w:rPr>
          <w:rFonts w:ascii="Comic Sans MS" w:hAnsi="Comic Sans MS"/>
          <w:b/>
          <w:bCs/>
          <w:sz w:val="22"/>
          <w:szCs w:val="22"/>
        </w:rPr>
        <w:t xml:space="preserve">000 for Karnataka and </w:t>
      </w:r>
      <w:r w:rsidR="00967F0E">
        <w:rPr>
          <w:rFonts w:ascii="Comic Sans MS" w:hAnsi="Comic Sans MS"/>
          <w:b/>
          <w:bCs/>
          <w:sz w:val="22"/>
          <w:szCs w:val="22"/>
        </w:rPr>
        <w:t>Rs.</w:t>
      </w:r>
      <w:r w:rsidR="00701396" w:rsidRPr="00FD58B0">
        <w:rPr>
          <w:rFonts w:ascii="Comic Sans MS" w:hAnsi="Comic Sans MS"/>
          <w:b/>
          <w:bCs/>
          <w:sz w:val="22"/>
          <w:szCs w:val="22"/>
        </w:rPr>
        <w:t xml:space="preserve">176 crores </w:t>
      </w:r>
      <w:r w:rsidR="00F064EB">
        <w:rPr>
          <w:rFonts w:ascii="Comic Sans MS" w:hAnsi="Comic Sans MS"/>
          <w:b/>
          <w:bCs/>
          <w:sz w:val="22"/>
          <w:szCs w:val="22"/>
        </w:rPr>
        <w:t xml:space="preserve">for entire BSNL all over India for the last four years </w:t>
      </w:r>
      <w:r w:rsidR="00701396" w:rsidRPr="00FD58B0">
        <w:rPr>
          <w:rFonts w:ascii="Comic Sans MS" w:hAnsi="Comic Sans MS"/>
          <w:b/>
          <w:bCs/>
          <w:sz w:val="22"/>
          <w:szCs w:val="22"/>
        </w:rPr>
        <w:t>.</w:t>
      </w:r>
      <w:r w:rsidR="00EA4031" w:rsidRPr="00FD58B0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01396" w:rsidRPr="00FD58B0">
        <w:rPr>
          <w:rFonts w:ascii="Comic Sans MS" w:hAnsi="Comic Sans MS"/>
          <w:b/>
          <w:bCs/>
          <w:sz w:val="22"/>
          <w:szCs w:val="22"/>
        </w:rPr>
        <w:t xml:space="preserve">Is it not a big loss for the </w:t>
      </w:r>
      <w:r w:rsidR="00C20723" w:rsidRPr="00FD58B0">
        <w:rPr>
          <w:rFonts w:ascii="Comic Sans MS" w:hAnsi="Comic Sans MS"/>
          <w:b/>
          <w:bCs/>
          <w:sz w:val="22"/>
          <w:szCs w:val="22"/>
        </w:rPr>
        <w:t>organization</w:t>
      </w:r>
      <w:r w:rsidR="00EA4031" w:rsidRPr="00FD58B0">
        <w:rPr>
          <w:rFonts w:ascii="Comic Sans MS" w:hAnsi="Comic Sans MS"/>
          <w:b/>
          <w:bCs/>
          <w:sz w:val="22"/>
          <w:szCs w:val="22"/>
        </w:rPr>
        <w:t>??</w:t>
      </w:r>
      <w:r w:rsidR="00C20723" w:rsidRPr="00FD58B0">
        <w:rPr>
          <w:rFonts w:ascii="Comic Sans MS" w:hAnsi="Comic Sans MS"/>
          <w:b/>
          <w:bCs/>
          <w:sz w:val="22"/>
          <w:szCs w:val="22"/>
        </w:rPr>
        <w:t xml:space="preserve"> This have been avoided if we would have gone for </w:t>
      </w:r>
      <w:r w:rsidR="00967F0E">
        <w:rPr>
          <w:rFonts w:ascii="Comic Sans MS" w:hAnsi="Comic Sans MS"/>
          <w:b/>
          <w:bCs/>
          <w:sz w:val="22"/>
          <w:szCs w:val="22"/>
        </w:rPr>
        <w:t xml:space="preserve">100% </w:t>
      </w:r>
      <w:r w:rsidR="00EA4031" w:rsidRPr="00FD58B0">
        <w:rPr>
          <w:rFonts w:ascii="Comic Sans MS" w:hAnsi="Comic Sans MS"/>
          <w:b/>
          <w:bCs/>
          <w:sz w:val="22"/>
          <w:szCs w:val="22"/>
        </w:rPr>
        <w:t>E- KYC</w:t>
      </w:r>
      <w:r w:rsidR="00480992" w:rsidRPr="00FD58B0">
        <w:rPr>
          <w:rFonts w:ascii="Comic Sans MS" w:hAnsi="Comic Sans MS"/>
          <w:b/>
          <w:bCs/>
          <w:sz w:val="22"/>
          <w:szCs w:val="22"/>
        </w:rPr>
        <w:t>.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C20723">
        <w:rPr>
          <w:rFonts w:ascii="Comic Sans MS" w:hAnsi="Comic Sans MS"/>
          <w:bCs/>
          <w:sz w:val="22"/>
          <w:szCs w:val="22"/>
        </w:rPr>
        <w:t xml:space="preserve">Just paying only </w:t>
      </w:r>
      <w:r w:rsidR="00967F0E" w:rsidRPr="00967F0E">
        <w:rPr>
          <w:rFonts w:ascii="Comic Sans MS" w:hAnsi="Comic Sans MS"/>
          <w:b/>
          <w:bCs/>
          <w:sz w:val="22"/>
          <w:szCs w:val="22"/>
        </w:rPr>
        <w:t>Rs.10</w:t>
      </w:r>
      <w:r w:rsidR="00967F0E">
        <w:rPr>
          <w:rFonts w:ascii="Comic Sans MS" w:hAnsi="Comic Sans MS"/>
          <w:bCs/>
          <w:sz w:val="22"/>
          <w:szCs w:val="22"/>
        </w:rPr>
        <w:t xml:space="preserve"> to</w:t>
      </w:r>
      <w:r w:rsidR="00C20723">
        <w:rPr>
          <w:rFonts w:ascii="Comic Sans MS" w:hAnsi="Comic Sans MS"/>
          <w:bCs/>
          <w:sz w:val="22"/>
          <w:szCs w:val="22"/>
        </w:rPr>
        <w:t xml:space="preserve"> franchise for the </w:t>
      </w:r>
      <w:r w:rsidR="00967F0E">
        <w:rPr>
          <w:rFonts w:ascii="Comic Sans MS" w:hAnsi="Comic Sans MS"/>
          <w:bCs/>
          <w:sz w:val="22"/>
          <w:szCs w:val="22"/>
        </w:rPr>
        <w:t>activation</w:t>
      </w:r>
      <w:r w:rsidR="00C20723">
        <w:rPr>
          <w:rFonts w:ascii="Comic Sans MS" w:hAnsi="Comic Sans MS"/>
          <w:bCs/>
          <w:sz w:val="22"/>
          <w:szCs w:val="22"/>
        </w:rPr>
        <w:t xml:space="preserve"> done on </w:t>
      </w:r>
      <w:r w:rsidR="00EA4031">
        <w:rPr>
          <w:rFonts w:ascii="Comic Sans MS" w:hAnsi="Comic Sans MS"/>
          <w:bCs/>
          <w:sz w:val="22"/>
          <w:szCs w:val="22"/>
        </w:rPr>
        <w:t>E- KYC</w:t>
      </w:r>
      <w:r w:rsidR="00C20723">
        <w:rPr>
          <w:rFonts w:ascii="Comic Sans MS" w:hAnsi="Comic Sans MS"/>
          <w:bCs/>
          <w:sz w:val="22"/>
          <w:szCs w:val="22"/>
        </w:rPr>
        <w:t xml:space="preserve"> </w:t>
      </w:r>
      <w:r w:rsidR="00337B8A">
        <w:rPr>
          <w:rFonts w:ascii="Comic Sans MS" w:hAnsi="Comic Sans MS"/>
          <w:bCs/>
          <w:sz w:val="22"/>
          <w:szCs w:val="22"/>
        </w:rPr>
        <w:t xml:space="preserve">will definitely </w:t>
      </w:r>
      <w:r w:rsidR="00C20723">
        <w:rPr>
          <w:rFonts w:ascii="Comic Sans MS" w:hAnsi="Comic Sans MS"/>
          <w:bCs/>
          <w:sz w:val="22"/>
          <w:szCs w:val="22"/>
        </w:rPr>
        <w:t xml:space="preserve">protect us from scarcity of insufficient data </w:t>
      </w:r>
      <w:r w:rsidR="00337B8A">
        <w:rPr>
          <w:rFonts w:ascii="Comic Sans MS" w:hAnsi="Comic Sans MS"/>
          <w:bCs/>
          <w:sz w:val="22"/>
          <w:szCs w:val="22"/>
        </w:rPr>
        <w:t xml:space="preserve">CAFs </w:t>
      </w:r>
      <w:r w:rsidR="00C20723">
        <w:rPr>
          <w:rFonts w:ascii="Comic Sans MS" w:hAnsi="Comic Sans MS"/>
          <w:bCs/>
          <w:sz w:val="22"/>
          <w:szCs w:val="22"/>
        </w:rPr>
        <w:t>or CAF</w:t>
      </w:r>
      <w:r w:rsidR="00337B8A">
        <w:rPr>
          <w:rFonts w:ascii="Comic Sans MS" w:hAnsi="Comic Sans MS"/>
          <w:bCs/>
          <w:sz w:val="22"/>
          <w:szCs w:val="22"/>
        </w:rPr>
        <w:t>s</w:t>
      </w:r>
      <w:r w:rsidR="00C20723">
        <w:rPr>
          <w:rFonts w:ascii="Comic Sans MS" w:hAnsi="Comic Sans MS"/>
          <w:bCs/>
          <w:sz w:val="22"/>
          <w:szCs w:val="22"/>
        </w:rPr>
        <w:t xml:space="preserve"> with errors and ultimately it saves us from the huge penalty.</w:t>
      </w:r>
    </w:p>
    <w:p w:rsidR="00337B8A" w:rsidRPr="00FD58B0" w:rsidRDefault="00337B8A" w:rsidP="00FD58B0">
      <w:pPr>
        <w:jc w:val="both"/>
        <w:rPr>
          <w:rFonts w:ascii="Comic Sans MS" w:hAnsi="Comic Sans MS"/>
          <w:bCs/>
          <w:sz w:val="16"/>
          <w:szCs w:val="22"/>
        </w:rPr>
      </w:pPr>
    </w:p>
    <w:p w:rsidR="00337B8A" w:rsidRDefault="00337B8A" w:rsidP="00FD58B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In view of </w:t>
      </w:r>
      <w:r w:rsidR="00967F0E">
        <w:rPr>
          <w:rFonts w:ascii="Comic Sans MS" w:hAnsi="Comic Sans MS"/>
          <w:bCs/>
          <w:sz w:val="22"/>
          <w:szCs w:val="22"/>
        </w:rPr>
        <w:t>avoiding huge penalty in future,</w:t>
      </w:r>
      <w:r>
        <w:rPr>
          <w:rFonts w:ascii="Comic Sans MS" w:hAnsi="Comic Sans MS"/>
          <w:bCs/>
          <w:sz w:val="22"/>
          <w:szCs w:val="22"/>
        </w:rPr>
        <w:t xml:space="preserve">SNEA requests the management to encourage franchise for  </w:t>
      </w:r>
      <w:r w:rsidR="00967F0E" w:rsidRPr="00967F0E">
        <w:rPr>
          <w:rFonts w:ascii="Comic Sans MS" w:hAnsi="Comic Sans MS"/>
          <w:b/>
          <w:bCs/>
          <w:sz w:val="22"/>
          <w:szCs w:val="22"/>
        </w:rPr>
        <w:t>activation through E-KYC</w:t>
      </w:r>
      <w:r>
        <w:rPr>
          <w:rFonts w:ascii="Comic Sans MS" w:hAnsi="Comic Sans MS"/>
          <w:bCs/>
          <w:sz w:val="22"/>
          <w:szCs w:val="22"/>
        </w:rPr>
        <w:t xml:space="preserve">  by continuing the same commission of Rs</w:t>
      </w:r>
      <w:r w:rsidR="00967F0E">
        <w:rPr>
          <w:rFonts w:ascii="Comic Sans MS" w:hAnsi="Comic Sans MS"/>
          <w:bCs/>
          <w:sz w:val="22"/>
          <w:szCs w:val="22"/>
        </w:rPr>
        <w:t>.</w:t>
      </w:r>
      <w:r>
        <w:rPr>
          <w:rFonts w:ascii="Comic Sans MS" w:hAnsi="Comic Sans MS"/>
          <w:bCs/>
          <w:sz w:val="22"/>
          <w:szCs w:val="22"/>
        </w:rPr>
        <w:t xml:space="preserve">10 as of Physical CAFs and provide sufficient </w:t>
      </w:r>
      <w:r w:rsidR="00EA4031">
        <w:rPr>
          <w:rFonts w:ascii="Comic Sans MS" w:hAnsi="Comic Sans MS"/>
          <w:bCs/>
          <w:sz w:val="22"/>
          <w:szCs w:val="22"/>
        </w:rPr>
        <w:t>E- KYC</w:t>
      </w:r>
      <w:r>
        <w:rPr>
          <w:rFonts w:ascii="Comic Sans MS" w:hAnsi="Comic Sans MS"/>
          <w:bCs/>
          <w:sz w:val="22"/>
          <w:szCs w:val="22"/>
        </w:rPr>
        <w:t xml:space="preserve"> machines to all our staff,</w:t>
      </w:r>
      <w:r w:rsidR="00480992"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>enable us to make 100% digital CAFs and let us work for making zero penalty.</w:t>
      </w:r>
    </w:p>
    <w:p w:rsidR="00AF4487" w:rsidRPr="00FD58B0" w:rsidRDefault="00AF4487" w:rsidP="00FD58B0">
      <w:pPr>
        <w:jc w:val="both"/>
        <w:rPr>
          <w:rFonts w:ascii="Comic Sans MS" w:hAnsi="Comic Sans MS"/>
          <w:bCs/>
          <w:sz w:val="14"/>
          <w:szCs w:val="22"/>
        </w:rPr>
      </w:pPr>
    </w:p>
    <w:p w:rsidR="00AF4F18" w:rsidRDefault="00E3197C" w:rsidP="00FD58B0">
      <w:pPr>
        <w:pStyle w:val="ListParagraph"/>
        <w:ind w:left="36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Thanking you, </w:t>
      </w:r>
    </w:p>
    <w:p w:rsidR="00E3197C" w:rsidRDefault="00E3197C" w:rsidP="00FD58B0">
      <w:pPr>
        <w:pStyle w:val="ListParagraph"/>
        <w:ind w:left="36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 xml:space="preserve">Yours faithfully, </w:t>
      </w:r>
    </w:p>
    <w:p w:rsidR="00AF4F18" w:rsidRDefault="00AF4F18" w:rsidP="00AF4F18">
      <w:pPr>
        <w:pStyle w:val="Heading3"/>
        <w:ind w:left="576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 P Jagadale </w:t>
      </w:r>
    </w:p>
    <w:p w:rsidR="00E3197C" w:rsidRDefault="00AF4F18" w:rsidP="00FD58B0">
      <w:pPr>
        <w:pStyle w:val="ListParagraph"/>
        <w:ind w:left="36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>CS SNEA KTK Circle.</w:t>
      </w:r>
    </w:p>
    <w:p w:rsidR="00380FB6" w:rsidRPr="001C319B" w:rsidRDefault="00E3197C" w:rsidP="00FD58B0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1C319B">
        <w:rPr>
          <w:rFonts w:ascii="Comic Sans MS" w:hAnsi="Comic Sans MS"/>
          <w:b/>
          <w:bCs/>
          <w:sz w:val="22"/>
          <w:szCs w:val="22"/>
        </w:rPr>
        <w:t xml:space="preserve">Copy to: Com K Sebastin, GS SNEA CHQ for kind information and intervention. </w:t>
      </w:r>
    </w:p>
    <w:sectPr w:rsidR="00380FB6" w:rsidRPr="001C319B" w:rsidSect="00AF4F18">
      <w:footerReference w:type="default" r:id="rId8"/>
      <w:pgSz w:w="12240" w:h="15840"/>
      <w:pgMar w:top="360" w:right="1008" w:bottom="9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5B" w:rsidRDefault="0034215B" w:rsidP="00E25074">
      <w:r>
        <w:separator/>
      </w:r>
    </w:p>
  </w:endnote>
  <w:endnote w:type="continuationSeparator" w:id="1">
    <w:p w:rsidR="0034215B" w:rsidRDefault="0034215B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85" w:rsidRDefault="00871E85">
    <w:pPr>
      <w:pStyle w:val="Footer"/>
      <w:jc w:val="center"/>
    </w:pPr>
  </w:p>
  <w:p w:rsidR="00871E85" w:rsidRDefault="00871E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5B" w:rsidRDefault="0034215B" w:rsidP="00E25074">
      <w:r>
        <w:separator/>
      </w:r>
    </w:p>
  </w:footnote>
  <w:footnote w:type="continuationSeparator" w:id="1">
    <w:p w:rsidR="0034215B" w:rsidRDefault="0034215B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2C33D5"/>
    <w:multiLevelType w:val="hybridMultilevel"/>
    <w:tmpl w:val="2B9C4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D1371"/>
    <w:rsid w:val="000601E0"/>
    <w:rsid w:val="000E0E8B"/>
    <w:rsid w:val="000F0EF9"/>
    <w:rsid w:val="00134596"/>
    <w:rsid w:val="001510C4"/>
    <w:rsid w:val="00154BAB"/>
    <w:rsid w:val="00163F4D"/>
    <w:rsid w:val="001744FB"/>
    <w:rsid w:val="001A0BA6"/>
    <w:rsid w:val="001C101F"/>
    <w:rsid w:val="001C319B"/>
    <w:rsid w:val="001C4042"/>
    <w:rsid w:val="001D3CD9"/>
    <w:rsid w:val="001E43B9"/>
    <w:rsid w:val="001E54B1"/>
    <w:rsid w:val="001E741C"/>
    <w:rsid w:val="001F12A3"/>
    <w:rsid w:val="001F5F71"/>
    <w:rsid w:val="0022565C"/>
    <w:rsid w:val="0023333E"/>
    <w:rsid w:val="0024312C"/>
    <w:rsid w:val="002458B6"/>
    <w:rsid w:val="00251AC3"/>
    <w:rsid w:val="0026574C"/>
    <w:rsid w:val="00271DC0"/>
    <w:rsid w:val="00272A07"/>
    <w:rsid w:val="00280D8B"/>
    <w:rsid w:val="00290276"/>
    <w:rsid w:val="002A1B1A"/>
    <w:rsid w:val="002A3F0D"/>
    <w:rsid w:val="002B2182"/>
    <w:rsid w:val="002C33A4"/>
    <w:rsid w:val="002C4F7F"/>
    <w:rsid w:val="002C611B"/>
    <w:rsid w:val="002D19F9"/>
    <w:rsid w:val="0030267F"/>
    <w:rsid w:val="00302A6C"/>
    <w:rsid w:val="0031251F"/>
    <w:rsid w:val="00337B8A"/>
    <w:rsid w:val="00340DA1"/>
    <w:rsid w:val="0034207E"/>
    <w:rsid w:val="0034215B"/>
    <w:rsid w:val="00351115"/>
    <w:rsid w:val="0036647A"/>
    <w:rsid w:val="00376A6F"/>
    <w:rsid w:val="00380FB6"/>
    <w:rsid w:val="00383351"/>
    <w:rsid w:val="003C1CB3"/>
    <w:rsid w:val="003D560A"/>
    <w:rsid w:val="003F50D2"/>
    <w:rsid w:val="003F5100"/>
    <w:rsid w:val="00415C4F"/>
    <w:rsid w:val="00431362"/>
    <w:rsid w:val="004634B8"/>
    <w:rsid w:val="00471942"/>
    <w:rsid w:val="00471EE7"/>
    <w:rsid w:val="00480992"/>
    <w:rsid w:val="004A15A6"/>
    <w:rsid w:val="004A41E7"/>
    <w:rsid w:val="004D3744"/>
    <w:rsid w:val="004F7BB0"/>
    <w:rsid w:val="00512D3D"/>
    <w:rsid w:val="00530955"/>
    <w:rsid w:val="00570C6A"/>
    <w:rsid w:val="00585C05"/>
    <w:rsid w:val="00590A2C"/>
    <w:rsid w:val="005A0C47"/>
    <w:rsid w:val="005C12A9"/>
    <w:rsid w:val="005D55F0"/>
    <w:rsid w:val="005E0715"/>
    <w:rsid w:val="005E50D5"/>
    <w:rsid w:val="006024F0"/>
    <w:rsid w:val="00605347"/>
    <w:rsid w:val="00645827"/>
    <w:rsid w:val="00647E8A"/>
    <w:rsid w:val="00661ECD"/>
    <w:rsid w:val="00682D3B"/>
    <w:rsid w:val="00686509"/>
    <w:rsid w:val="006941E2"/>
    <w:rsid w:val="00695544"/>
    <w:rsid w:val="006A0BA8"/>
    <w:rsid w:val="006B0B88"/>
    <w:rsid w:val="006C4E89"/>
    <w:rsid w:val="00701396"/>
    <w:rsid w:val="00734B9F"/>
    <w:rsid w:val="00742C75"/>
    <w:rsid w:val="00765A01"/>
    <w:rsid w:val="00772D8D"/>
    <w:rsid w:val="00781CB3"/>
    <w:rsid w:val="00783660"/>
    <w:rsid w:val="00785388"/>
    <w:rsid w:val="00793BC9"/>
    <w:rsid w:val="00794D36"/>
    <w:rsid w:val="007C1246"/>
    <w:rsid w:val="007F7A66"/>
    <w:rsid w:val="00815CFF"/>
    <w:rsid w:val="0083396B"/>
    <w:rsid w:val="00833CA7"/>
    <w:rsid w:val="0085553B"/>
    <w:rsid w:val="00860767"/>
    <w:rsid w:val="00865E9C"/>
    <w:rsid w:val="00870FA9"/>
    <w:rsid w:val="00871E85"/>
    <w:rsid w:val="0087545B"/>
    <w:rsid w:val="008B4482"/>
    <w:rsid w:val="008C4120"/>
    <w:rsid w:val="008D270D"/>
    <w:rsid w:val="008E5656"/>
    <w:rsid w:val="00932947"/>
    <w:rsid w:val="00937DA2"/>
    <w:rsid w:val="00944F68"/>
    <w:rsid w:val="00967F0E"/>
    <w:rsid w:val="00972386"/>
    <w:rsid w:val="00984FBF"/>
    <w:rsid w:val="00A15A39"/>
    <w:rsid w:val="00A32AD0"/>
    <w:rsid w:val="00A3547E"/>
    <w:rsid w:val="00A652D9"/>
    <w:rsid w:val="00A910BF"/>
    <w:rsid w:val="00AD1371"/>
    <w:rsid w:val="00AE1EE2"/>
    <w:rsid w:val="00AF4487"/>
    <w:rsid w:val="00AF4F18"/>
    <w:rsid w:val="00B0408B"/>
    <w:rsid w:val="00B04761"/>
    <w:rsid w:val="00B261FA"/>
    <w:rsid w:val="00B36BE5"/>
    <w:rsid w:val="00B7609C"/>
    <w:rsid w:val="00B80B22"/>
    <w:rsid w:val="00B93A16"/>
    <w:rsid w:val="00BB5DD5"/>
    <w:rsid w:val="00BD08F0"/>
    <w:rsid w:val="00BE4B51"/>
    <w:rsid w:val="00BF5B5B"/>
    <w:rsid w:val="00C204CB"/>
    <w:rsid w:val="00C20723"/>
    <w:rsid w:val="00C30517"/>
    <w:rsid w:val="00C5132C"/>
    <w:rsid w:val="00C579F7"/>
    <w:rsid w:val="00C74BF1"/>
    <w:rsid w:val="00C75EF4"/>
    <w:rsid w:val="00C85588"/>
    <w:rsid w:val="00C909CB"/>
    <w:rsid w:val="00CA0A68"/>
    <w:rsid w:val="00CC0376"/>
    <w:rsid w:val="00CC36E5"/>
    <w:rsid w:val="00CD1A59"/>
    <w:rsid w:val="00D03CF8"/>
    <w:rsid w:val="00D109B1"/>
    <w:rsid w:val="00D133F3"/>
    <w:rsid w:val="00D13E3D"/>
    <w:rsid w:val="00D20315"/>
    <w:rsid w:val="00D26A07"/>
    <w:rsid w:val="00D27C4D"/>
    <w:rsid w:val="00D45C11"/>
    <w:rsid w:val="00D62784"/>
    <w:rsid w:val="00D956D9"/>
    <w:rsid w:val="00DA2CC5"/>
    <w:rsid w:val="00DA463C"/>
    <w:rsid w:val="00DA6484"/>
    <w:rsid w:val="00DB102F"/>
    <w:rsid w:val="00DF6454"/>
    <w:rsid w:val="00E07911"/>
    <w:rsid w:val="00E10A3D"/>
    <w:rsid w:val="00E121C6"/>
    <w:rsid w:val="00E25074"/>
    <w:rsid w:val="00E3197C"/>
    <w:rsid w:val="00E31AA9"/>
    <w:rsid w:val="00E43498"/>
    <w:rsid w:val="00E56A24"/>
    <w:rsid w:val="00E70B4B"/>
    <w:rsid w:val="00E87274"/>
    <w:rsid w:val="00EA12B3"/>
    <w:rsid w:val="00EA2A67"/>
    <w:rsid w:val="00EA4031"/>
    <w:rsid w:val="00EB23EE"/>
    <w:rsid w:val="00EC2267"/>
    <w:rsid w:val="00F03894"/>
    <w:rsid w:val="00F064EB"/>
    <w:rsid w:val="00F139DC"/>
    <w:rsid w:val="00F13A99"/>
    <w:rsid w:val="00F31C74"/>
    <w:rsid w:val="00F50029"/>
    <w:rsid w:val="00F548F0"/>
    <w:rsid w:val="00F94B93"/>
    <w:rsid w:val="00FB516A"/>
    <w:rsid w:val="00FD1A37"/>
    <w:rsid w:val="00FD58B0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NAGAVI-ms</cp:lastModifiedBy>
  <cp:revision>10</cp:revision>
  <cp:lastPrinted>2018-05-14T11:59:00Z</cp:lastPrinted>
  <dcterms:created xsi:type="dcterms:W3CDTF">2018-05-21T05:41:00Z</dcterms:created>
  <dcterms:modified xsi:type="dcterms:W3CDTF">2018-05-21T07:46:00Z</dcterms:modified>
</cp:coreProperties>
</file>